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 xml:space="preserve">Zasady przyjęcia: </w:t>
      </w:r>
    </w:p>
    <w:p>
      <w:pPr>
        <w:pStyle w:val="Akapitzlist"/>
        <w:numPr>
          <w:ilvl w:val="0"/>
          <w:numId w:val="1"/>
        </w:numPr>
      </w:pPr>
      <w:r>
        <w:t xml:space="preserve">dzieci niepełnosprawne od urodzenia do 18 roku życia  </w:t>
      </w:r>
    </w:p>
    <w:p>
      <w:pPr>
        <w:pStyle w:val="Akapitzlist"/>
      </w:pPr>
      <w:r>
        <w:rPr>
          <w:b/>
        </w:rPr>
        <w:t>A/</w:t>
      </w:r>
      <w:r>
        <w:t xml:space="preserve"> </w:t>
      </w:r>
      <w:r>
        <w:rPr>
          <w:b/>
        </w:rPr>
        <w:t>Dokumenty</w:t>
      </w:r>
      <w:r>
        <w:t xml:space="preserve"> , które należy przedłożyć ubiegając się o miejsce w DPS:</w:t>
      </w:r>
    </w:p>
    <w:p>
      <w:pPr>
        <w:pStyle w:val="Akapitzlist"/>
        <w:numPr>
          <w:ilvl w:val="0"/>
          <w:numId w:val="2"/>
        </w:numPr>
      </w:pPr>
      <w:r>
        <w:t>Pisemny wniosek opiekuna prawnego dziecka o przyjęcie do DPS .</w:t>
      </w:r>
    </w:p>
    <w:p>
      <w:pPr>
        <w:pStyle w:val="Akapitzlist"/>
        <w:numPr>
          <w:ilvl w:val="0"/>
          <w:numId w:val="2"/>
        </w:numPr>
      </w:pPr>
      <w:r>
        <w:t>W przypadku dzieci umieszczanych z nakazu Sądu - postanowienie Sądu rodzinnego o umieszczeniu w DPS.</w:t>
      </w:r>
    </w:p>
    <w:p>
      <w:pPr>
        <w:pStyle w:val="Akapitzlist"/>
        <w:numPr>
          <w:ilvl w:val="0"/>
          <w:numId w:val="2"/>
        </w:numPr>
      </w:pPr>
      <w:r>
        <w:t>Wywiad środowiskowy przeprowadzony przez pracownika socjalnego.</w:t>
      </w:r>
    </w:p>
    <w:p>
      <w:pPr>
        <w:pStyle w:val="Akapitzlist"/>
        <w:numPr>
          <w:ilvl w:val="0"/>
          <w:numId w:val="2"/>
        </w:numPr>
      </w:pPr>
      <w:r>
        <w:t>Akt urodzenia i PESEL</w:t>
      </w:r>
    </w:p>
    <w:p>
      <w:pPr>
        <w:pStyle w:val="Akapitzlist"/>
        <w:numPr>
          <w:ilvl w:val="0"/>
          <w:numId w:val="2"/>
        </w:numPr>
      </w:pPr>
      <w:r>
        <w:t>Orzeczenie o niepełnosprawności.</w:t>
      </w:r>
    </w:p>
    <w:p>
      <w:pPr>
        <w:pStyle w:val="Akapitzlist"/>
        <w:numPr>
          <w:ilvl w:val="0"/>
          <w:numId w:val="2"/>
        </w:numPr>
      </w:pPr>
      <w:r>
        <w:t>Decyzja kierująca wydana przez odpowiedni Urząd Gminy, z którego pochodzi dziecko.</w:t>
      </w:r>
    </w:p>
    <w:p>
      <w:pPr>
        <w:pStyle w:val="Akapitzlist"/>
        <w:numPr>
          <w:ilvl w:val="0"/>
          <w:numId w:val="2"/>
        </w:numPr>
      </w:pPr>
      <w:r>
        <w:t xml:space="preserve">Decyzja umieszczająca wydana prze Miejski Ośrodek Pomocy Społecznej w Poznaniu. </w:t>
      </w:r>
    </w:p>
    <w:p>
      <w:pPr>
        <w:pStyle w:val="Akapitzlist"/>
        <w:ind w:left="1080"/>
      </w:pPr>
    </w:p>
    <w:p>
      <w:pPr>
        <w:pStyle w:val="Akapitzlist"/>
        <w:ind w:left="709"/>
        <w:rPr>
          <w:b/>
        </w:rPr>
      </w:pPr>
      <w:r>
        <w:rPr>
          <w:b/>
        </w:rPr>
        <w:t>B/ Koszty pobytu</w:t>
      </w:r>
    </w:p>
    <w:p>
      <w:pPr>
        <w:pStyle w:val="Akapitzlist"/>
        <w:ind w:left="709"/>
        <w:rPr>
          <w:b/>
        </w:rPr>
      </w:pPr>
      <w:r>
        <w:rPr>
          <w:b/>
        </w:rPr>
        <w:t>Zgodnie z przepisami Ustawy o pomocy Społecznej zobowiązani do wnoszenia opłaty za pobyt są kolejno:</w:t>
      </w:r>
    </w:p>
    <w:p>
      <w:pPr>
        <w:pStyle w:val="Akapitzlist"/>
        <w:numPr>
          <w:ilvl w:val="0"/>
          <w:numId w:val="3"/>
        </w:numPr>
      </w:pPr>
      <w:r>
        <w:t>Mieszkaniec Domu, nie więcej niż 70% swojego dochodu (jeśli go posiada)</w:t>
      </w:r>
    </w:p>
    <w:p>
      <w:pPr>
        <w:pStyle w:val="Akapitzlist"/>
        <w:numPr>
          <w:ilvl w:val="0"/>
          <w:numId w:val="3"/>
        </w:numPr>
      </w:pPr>
      <w:r>
        <w:t>Rodzice dziecka.</w:t>
      </w:r>
    </w:p>
    <w:p>
      <w:pPr>
        <w:pStyle w:val="Akapitzlist"/>
        <w:numPr>
          <w:ilvl w:val="0"/>
          <w:numId w:val="3"/>
        </w:numPr>
      </w:pPr>
      <w:r>
        <w:t>Gmina kierująca dziecko do Domu Pomocy Społecznej- w wysokości różnicy między kosztem utrzymania, a opłatami wniesionymi przez osoby oznaczone w punktach 1 i 2.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057C"/>
    <w:multiLevelType w:val="hybridMultilevel"/>
    <w:tmpl w:val="E9FE4562"/>
    <w:lvl w:ilvl="0" w:tplc="D10C3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9F0A58"/>
    <w:multiLevelType w:val="hybridMultilevel"/>
    <w:tmpl w:val="1E6EE5EA"/>
    <w:lvl w:ilvl="0" w:tplc="373E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473A0"/>
    <w:multiLevelType w:val="hybridMultilevel"/>
    <w:tmpl w:val="052CB62A"/>
    <w:lvl w:ilvl="0" w:tplc="6FDA8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FF02A-630C-4896-AA56-9618FE08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user</cp:lastModifiedBy>
  <cp:revision>2</cp:revision>
  <dcterms:created xsi:type="dcterms:W3CDTF">2018-10-02T08:18:00Z</dcterms:created>
  <dcterms:modified xsi:type="dcterms:W3CDTF">2018-10-02T08:18:00Z</dcterms:modified>
</cp:coreProperties>
</file>